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71" w:rsidRDefault="00024871" w:rsidP="00024871">
      <w:pPr>
        <w:spacing w:line="360" w:lineRule="auto"/>
        <w:ind w:leftChars="100" w:left="210"/>
        <w:jc w:val="center"/>
        <w:rPr>
          <w:rFonts w:ascii="宋体" w:eastAsia="宋体" w:hAnsi="宋体" w:cs="宋体"/>
          <w:sz w:val="44"/>
          <w:szCs w:val="44"/>
        </w:rPr>
      </w:pPr>
      <w:r>
        <w:rPr>
          <w:rFonts w:ascii="宋体" w:eastAsia="宋体" w:hAnsi="宋体" w:cs="宋体" w:hint="eastAsia"/>
          <w:sz w:val="44"/>
          <w:szCs w:val="44"/>
        </w:rPr>
        <w:t>盐城市心理健康服务协会</w:t>
      </w:r>
    </w:p>
    <w:p w:rsidR="00024871" w:rsidRDefault="00024871" w:rsidP="00024871">
      <w:pPr>
        <w:spacing w:line="360" w:lineRule="auto"/>
        <w:ind w:leftChars="100" w:left="210"/>
        <w:jc w:val="center"/>
        <w:rPr>
          <w:rFonts w:ascii="宋体" w:eastAsia="宋体" w:hAnsi="宋体" w:cs="宋体"/>
          <w:sz w:val="44"/>
          <w:szCs w:val="44"/>
        </w:rPr>
      </w:pPr>
      <w:r>
        <w:rPr>
          <w:rFonts w:ascii="宋体" w:eastAsia="宋体" w:hAnsi="宋体" w:cs="宋体" w:hint="eastAsia"/>
          <w:sz w:val="44"/>
          <w:szCs w:val="44"/>
        </w:rPr>
        <w:t>会费缴纳标准和使用管理办法</w:t>
      </w:r>
    </w:p>
    <w:p w:rsidR="00024871" w:rsidRDefault="00024871" w:rsidP="00024871">
      <w:pPr>
        <w:spacing w:line="360" w:lineRule="auto"/>
        <w:ind w:leftChars="100" w:left="210"/>
        <w:jc w:val="center"/>
        <w:rPr>
          <w:rFonts w:ascii="宋体" w:eastAsia="宋体" w:hAnsi="宋体" w:cs="宋体"/>
          <w:sz w:val="44"/>
          <w:szCs w:val="44"/>
        </w:rPr>
      </w:pPr>
    </w:p>
    <w:p w:rsidR="00024871" w:rsidRDefault="00024871" w:rsidP="00024871">
      <w:pPr>
        <w:widowControl/>
        <w:spacing w:line="560" w:lineRule="exact"/>
        <w:ind w:leftChars="100" w:left="210" w:firstLine="5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为了保证协会履行服务职能，促进行业健康快速发展。根据民政部、财政部关于社会团体组织会费管理及盐城市心理健康服务协会章程的有关规定，结合心理健康服务行业和会员的实际情况，特制定本会会费收缴和使用管理办法：</w:t>
      </w:r>
    </w:p>
    <w:p w:rsidR="00024871" w:rsidRDefault="00024871" w:rsidP="00024871">
      <w:pPr>
        <w:widowControl/>
        <w:spacing w:line="560" w:lineRule="exact"/>
        <w:ind w:leftChars="100" w:left="210" w:firstLine="562"/>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一、会费交纳标准：</w:t>
      </w:r>
    </w:p>
    <w:p w:rsidR="00024871" w:rsidRDefault="00024871" w:rsidP="00024871">
      <w:pPr>
        <w:widowControl/>
        <w:spacing w:line="560" w:lineRule="exact"/>
        <w:ind w:leftChars="100" w:left="210" w:firstLine="5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1、人个会员每年交纳会费：60元/年</w:t>
      </w:r>
    </w:p>
    <w:p w:rsidR="00024871" w:rsidRDefault="00024871" w:rsidP="00024871">
      <w:pPr>
        <w:widowControl/>
        <w:spacing w:line="560" w:lineRule="exact"/>
        <w:ind w:leftChars="100" w:left="210" w:firstLine="5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2、单位会员每年缴纳会费：600元/年</w:t>
      </w:r>
    </w:p>
    <w:p w:rsidR="00024871" w:rsidRDefault="00024871" w:rsidP="00024871">
      <w:pPr>
        <w:widowControl/>
        <w:spacing w:line="560" w:lineRule="exact"/>
        <w:ind w:leftChars="100" w:left="210" w:firstLine="5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3、鼓励有爱心有能力的会员缴纳特别会费</w:t>
      </w:r>
    </w:p>
    <w:p w:rsidR="00024871" w:rsidRDefault="00024871" w:rsidP="00024871">
      <w:pPr>
        <w:widowControl/>
        <w:spacing w:line="560" w:lineRule="exact"/>
        <w:ind w:leftChars="100" w:left="210" w:firstLine="562"/>
        <w:jc w:val="left"/>
        <w:rPr>
          <w:rFonts w:ascii="仿宋" w:eastAsia="仿宋" w:hAnsi="仿宋" w:cs="仿宋"/>
          <w:color w:val="000000"/>
          <w:kern w:val="0"/>
          <w:sz w:val="32"/>
          <w:szCs w:val="32"/>
        </w:rPr>
      </w:pPr>
      <w:r>
        <w:rPr>
          <w:rFonts w:ascii="黑体" w:eastAsia="黑体" w:hAnsi="黑体" w:cs="黑体" w:hint="eastAsia"/>
          <w:color w:val="000000"/>
          <w:kern w:val="0"/>
          <w:sz w:val="32"/>
          <w:szCs w:val="32"/>
        </w:rPr>
        <w:t>二、交纳会费的时间和办法：</w:t>
      </w:r>
      <w:r>
        <w:rPr>
          <w:rFonts w:ascii="宋体" w:eastAsia="宋体" w:hAnsi="宋体" w:cs="宋体" w:hint="eastAsia"/>
          <w:color w:val="000000"/>
          <w:kern w:val="0"/>
          <w:sz w:val="32"/>
          <w:szCs w:val="32"/>
        </w:rPr>
        <w:br/>
        <w:t>  </w:t>
      </w:r>
      <w:r>
        <w:rPr>
          <w:rFonts w:ascii="仿宋" w:eastAsia="仿宋" w:hAnsi="仿宋" w:cs="仿宋" w:hint="eastAsia"/>
          <w:color w:val="000000"/>
          <w:kern w:val="0"/>
          <w:sz w:val="32"/>
          <w:szCs w:val="32"/>
        </w:rPr>
        <w:t>每年5月20日前将会费一次性汇至协会帐号。</w:t>
      </w:r>
    </w:p>
    <w:p w:rsidR="00024871" w:rsidRDefault="00024871" w:rsidP="00024871">
      <w:pPr>
        <w:widowControl/>
        <w:spacing w:line="560" w:lineRule="exact"/>
        <w:ind w:leftChars="100" w:left="210" w:firstLine="562"/>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三、收缴收据</w:t>
      </w:r>
    </w:p>
    <w:p w:rsidR="00024871" w:rsidRPr="00540E06" w:rsidRDefault="00024871" w:rsidP="00024871">
      <w:pPr>
        <w:widowControl/>
        <w:spacing w:line="560" w:lineRule="exact"/>
        <w:ind w:leftChars="100" w:left="210" w:firstLine="562"/>
        <w:jc w:val="left"/>
        <w:rPr>
          <w:rFonts w:ascii="仿宋" w:eastAsia="仿宋" w:hAnsi="仿宋" w:cs="仿宋"/>
          <w:color w:val="000000"/>
          <w:kern w:val="0"/>
          <w:sz w:val="32"/>
          <w:szCs w:val="32"/>
        </w:rPr>
      </w:pPr>
      <w:r w:rsidRPr="00540E06">
        <w:rPr>
          <w:rFonts w:ascii="仿宋" w:eastAsia="仿宋" w:hAnsi="仿宋" w:cs="仿宋" w:hint="eastAsia"/>
          <w:color w:val="000000"/>
          <w:kern w:val="0"/>
          <w:sz w:val="32"/>
          <w:szCs w:val="32"/>
        </w:rPr>
        <w:t>在收到会员的会费后，将开据由财政部门监制的“全国社会团体会费统一收据”。</w:t>
      </w:r>
    </w:p>
    <w:p w:rsidR="00024871" w:rsidRDefault="00024871" w:rsidP="00024871">
      <w:pPr>
        <w:widowControl/>
        <w:spacing w:line="560" w:lineRule="exact"/>
        <w:ind w:leftChars="100" w:left="210" w:firstLine="562"/>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四、会费管理规定</w:t>
      </w:r>
    </w:p>
    <w:p w:rsidR="00024871" w:rsidRDefault="00024871" w:rsidP="00024871">
      <w:pPr>
        <w:widowControl/>
        <w:spacing w:line="560" w:lineRule="exact"/>
        <w:ind w:leftChars="100" w:left="210" w:firstLine="562"/>
        <w:jc w:val="left"/>
        <w:rPr>
          <w:rFonts w:ascii="宋体" w:eastAsia="宋体" w:hAnsi="宋体" w:cs="宋体"/>
          <w:color w:val="000000"/>
          <w:kern w:val="0"/>
          <w:sz w:val="32"/>
          <w:szCs w:val="32"/>
        </w:rPr>
      </w:pPr>
      <w:r>
        <w:rPr>
          <w:rFonts w:ascii="仿宋" w:eastAsia="仿宋" w:hAnsi="仿宋" w:cs="仿宋" w:hint="eastAsia"/>
          <w:color w:val="000000"/>
          <w:kern w:val="0"/>
          <w:sz w:val="32"/>
          <w:szCs w:val="32"/>
        </w:rPr>
        <w:t>本协会严格按标准和时间收取会费，按国家相关规定加强财务管理，合理支出。明确会费使用的审批程序和主管领导，严格遵守财务纪律，切实加强管理和监督，如实填报财务报表，接受上级主管部门的财务监督和审计，按期向理事会报告会费的收支情况。</w:t>
      </w:r>
    </w:p>
    <w:p w:rsidR="00024871" w:rsidRDefault="00024871" w:rsidP="00024871">
      <w:pPr>
        <w:widowControl/>
        <w:spacing w:line="560" w:lineRule="exact"/>
        <w:ind w:leftChars="100" w:left="210" w:firstLine="562"/>
        <w:jc w:val="left"/>
        <w:rPr>
          <w:rFonts w:ascii="宋体" w:eastAsia="宋体" w:hAnsi="宋体" w:cs="宋体"/>
          <w:b/>
          <w:bCs/>
          <w:color w:val="000000"/>
          <w:sz w:val="32"/>
          <w:szCs w:val="32"/>
        </w:rPr>
      </w:pPr>
      <w:r>
        <w:rPr>
          <w:rFonts w:ascii="黑体" w:eastAsia="黑体" w:hAnsi="黑体" w:cs="黑体" w:hint="eastAsia"/>
          <w:color w:val="000000"/>
          <w:kern w:val="0"/>
          <w:sz w:val="32"/>
          <w:szCs w:val="32"/>
        </w:rPr>
        <w:t>五、本办法经2017年5月20日代表大会通过。</w:t>
      </w:r>
      <w:r>
        <w:rPr>
          <w:rFonts w:ascii="宋体" w:eastAsia="宋体" w:hAnsi="宋体" w:cs="宋体" w:hint="eastAsia"/>
          <w:b/>
          <w:bCs/>
          <w:color w:val="000000"/>
          <w:sz w:val="32"/>
          <w:szCs w:val="32"/>
        </w:rPr>
        <w:t> </w:t>
      </w:r>
    </w:p>
    <w:p w:rsidR="00163ABC" w:rsidRPr="00024871" w:rsidRDefault="00163ABC" w:rsidP="00024871"/>
    <w:sectPr w:rsidR="00163ABC" w:rsidRPr="00024871" w:rsidSect="00163A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152C"/>
    <w:rsid w:val="00024871"/>
    <w:rsid w:val="00163ABC"/>
    <w:rsid w:val="00A41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null1</dc:creator>
  <cp:lastModifiedBy>null1</cp:lastModifiedBy>
  <cp:revision>2</cp:revision>
  <dcterms:created xsi:type="dcterms:W3CDTF">2019-04-20T03:12:00Z</dcterms:created>
  <dcterms:modified xsi:type="dcterms:W3CDTF">2019-04-20T03:12:00Z</dcterms:modified>
</cp:coreProperties>
</file>